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2D8D5" w14:textId="77777777" w:rsidR="00802AD5" w:rsidRPr="00565080" w:rsidRDefault="00802AD5" w:rsidP="00802AD5">
      <w:pPr>
        <w:shd w:val="clear" w:color="auto" w:fill="FFFFFF"/>
        <w:spacing w:before="100" w:beforeAutospacing="1" w:after="0" w:line="240" w:lineRule="auto"/>
        <w:outlineLvl w:val="1"/>
        <w:rPr>
          <w:rFonts w:ascii="Verdana" w:eastAsia="Times New Roman" w:hAnsi="Verdana" w:cs="Times New Roman"/>
          <w:b/>
          <w:bCs/>
          <w:color w:val="3F3F3F"/>
          <w:sz w:val="36"/>
          <w:szCs w:val="36"/>
        </w:rPr>
      </w:pPr>
      <w:r>
        <w:rPr>
          <w:rFonts w:ascii="Verdana" w:eastAsia="Times New Roman" w:hAnsi="Verdana" w:cs="Times New Roman"/>
          <w:b/>
          <w:bCs/>
          <w:color w:val="3F3F3F"/>
          <w:sz w:val="36"/>
          <w:szCs w:val="36"/>
        </w:rPr>
        <w:t>Sunday, July 23, 2017</w:t>
      </w:r>
    </w:p>
    <w:p w14:paraId="0D652B17" w14:textId="77777777" w:rsidR="00802AD5" w:rsidRPr="00565080" w:rsidRDefault="00802AD5" w:rsidP="00802AD5">
      <w:pPr>
        <w:shd w:val="clear" w:color="auto" w:fill="FFFFFF"/>
        <w:spacing w:before="100" w:beforeAutospacing="1" w:after="0" w:line="240" w:lineRule="auto"/>
        <w:outlineLvl w:val="2"/>
        <w:rPr>
          <w:rFonts w:ascii="Verdana" w:eastAsia="Times New Roman" w:hAnsi="Verdana" w:cs="Times New Roman"/>
          <w:b/>
          <w:bCs/>
          <w:color w:val="3F3F3F"/>
          <w:sz w:val="26"/>
          <w:szCs w:val="26"/>
        </w:rPr>
      </w:pPr>
      <w:r w:rsidRPr="00565080">
        <w:rPr>
          <w:rFonts w:ascii="Verdana" w:eastAsia="Times New Roman" w:hAnsi="Verdana" w:cs="Times New Roman"/>
          <w:b/>
          <w:bCs/>
          <w:color w:val="3F3F3F"/>
          <w:sz w:val="26"/>
          <w:szCs w:val="26"/>
        </w:rPr>
        <w:t>First Reading: Isaiah 44:6-8</w:t>
      </w:r>
    </w:p>
    <w:p w14:paraId="7D32BE4F" w14:textId="77777777" w:rsidR="00802AD5" w:rsidRPr="00802AD5" w:rsidRDefault="00802AD5" w:rsidP="00802AD5">
      <w:pPr>
        <w:shd w:val="clear" w:color="auto" w:fill="FFFFFF"/>
        <w:spacing w:after="120" w:line="240" w:lineRule="auto"/>
        <w:rPr>
          <w:rFonts w:ascii="Verdana" w:eastAsia="Times New Roman" w:hAnsi="Verdana" w:cs="Times New Roman"/>
          <w:i/>
          <w:iCs/>
          <w:color w:val="3F3F3F"/>
          <w:sz w:val="26"/>
          <w:szCs w:val="26"/>
        </w:rPr>
      </w:pPr>
      <w:r w:rsidRPr="00802AD5">
        <w:rPr>
          <w:rFonts w:ascii="Verdana" w:eastAsia="Times New Roman" w:hAnsi="Verdana" w:cs="Times New Roman"/>
          <w:i/>
          <w:iCs/>
          <w:color w:val="3F3F3F"/>
          <w:sz w:val="26"/>
          <w:szCs w:val="26"/>
        </w:rPr>
        <w:t>God claims the right to sole rule, because God announces things that actually do happen, while supposed divine opponents remain silent. God is Israel’s redeemer, that is, the best brother or sister they ever had.</w:t>
      </w:r>
    </w:p>
    <w:p w14:paraId="1EBBDC4E" w14:textId="77777777" w:rsidR="00802AD5" w:rsidRPr="00802AD5" w:rsidRDefault="00802AD5" w:rsidP="00802AD5">
      <w:pPr>
        <w:shd w:val="clear" w:color="auto" w:fill="FFFFFF"/>
        <w:spacing w:after="120" w:line="240" w:lineRule="auto"/>
        <w:rPr>
          <w:rFonts w:ascii="Verdana" w:eastAsia="Times New Roman" w:hAnsi="Verdana" w:cs="Times New Roman"/>
          <w:color w:val="3F3F3F"/>
          <w:sz w:val="26"/>
          <w:szCs w:val="26"/>
        </w:rPr>
      </w:pPr>
      <w:r w:rsidRPr="00565080">
        <w:rPr>
          <w:rFonts w:ascii="Verdana" w:eastAsia="Times New Roman" w:hAnsi="Verdana" w:cs="Times New Roman"/>
          <w:color w:val="3F3F3F"/>
          <w:sz w:val="26"/>
          <w:szCs w:val="26"/>
        </w:rPr>
        <w:t>Thus says the</w:t>
      </w:r>
      <w:r w:rsidRPr="00802AD5">
        <w:rPr>
          <w:rFonts w:ascii="Verdana" w:eastAsia="Times New Roman" w:hAnsi="Verdana" w:cs="Times New Roman"/>
          <w:color w:val="3F3F3F"/>
          <w:sz w:val="26"/>
          <w:szCs w:val="26"/>
        </w:rPr>
        <w:t> </w:t>
      </w:r>
      <w:r w:rsidRPr="00565080">
        <w:rPr>
          <w:rFonts w:ascii="Verdana" w:eastAsia="Times New Roman" w:hAnsi="Verdana" w:cs="Times New Roman"/>
          <w:smallCaps/>
          <w:color w:val="3F3F3F"/>
          <w:sz w:val="26"/>
          <w:szCs w:val="26"/>
        </w:rPr>
        <w:t>Lord</w:t>
      </w:r>
      <w:r w:rsidRPr="00802AD5">
        <w:rPr>
          <w:rFonts w:ascii="Verdana" w:eastAsia="Times New Roman" w:hAnsi="Verdana" w:cs="Times New Roman"/>
          <w:color w:val="3F3F3F"/>
          <w:sz w:val="26"/>
          <w:szCs w:val="26"/>
        </w:rPr>
        <w:t xml:space="preserve">, the King of Israel, </w:t>
      </w:r>
      <w:r w:rsidRPr="00565080">
        <w:rPr>
          <w:rFonts w:ascii="Verdana" w:eastAsia="Times New Roman" w:hAnsi="Verdana" w:cs="Times New Roman"/>
          <w:color w:val="3F3F3F"/>
          <w:sz w:val="26"/>
          <w:szCs w:val="26"/>
        </w:rPr>
        <w:t>and his Redeemer, the</w:t>
      </w:r>
      <w:r w:rsidRPr="00802AD5">
        <w:rPr>
          <w:rFonts w:ascii="Verdana" w:eastAsia="Times New Roman" w:hAnsi="Verdana" w:cs="Times New Roman"/>
          <w:color w:val="3F3F3F"/>
          <w:sz w:val="26"/>
          <w:szCs w:val="26"/>
        </w:rPr>
        <w:t> </w:t>
      </w:r>
      <w:r w:rsidRPr="00565080">
        <w:rPr>
          <w:rFonts w:ascii="Verdana" w:eastAsia="Times New Roman" w:hAnsi="Verdana" w:cs="Times New Roman"/>
          <w:smallCaps/>
          <w:color w:val="3F3F3F"/>
          <w:sz w:val="26"/>
          <w:szCs w:val="26"/>
        </w:rPr>
        <w:t>Lord</w:t>
      </w:r>
      <w:r w:rsidRPr="00802AD5">
        <w:rPr>
          <w:rFonts w:ascii="Verdana" w:eastAsia="Times New Roman" w:hAnsi="Verdana" w:cs="Times New Roman"/>
          <w:color w:val="3F3F3F"/>
          <w:sz w:val="26"/>
          <w:szCs w:val="26"/>
        </w:rPr>
        <w:t xml:space="preserve"> of hosts: </w:t>
      </w:r>
      <w:r w:rsidRPr="00565080">
        <w:rPr>
          <w:rFonts w:ascii="Verdana" w:eastAsia="Times New Roman" w:hAnsi="Verdana" w:cs="Times New Roman"/>
          <w:color w:val="3F3F3F"/>
          <w:sz w:val="26"/>
          <w:szCs w:val="26"/>
        </w:rPr>
        <w:t xml:space="preserve">I </w:t>
      </w:r>
      <w:r w:rsidRPr="00802AD5">
        <w:rPr>
          <w:rFonts w:ascii="Verdana" w:eastAsia="Times New Roman" w:hAnsi="Verdana" w:cs="Times New Roman"/>
          <w:color w:val="3F3F3F"/>
          <w:sz w:val="26"/>
          <w:szCs w:val="26"/>
        </w:rPr>
        <w:t xml:space="preserve">am the first and I am the last; besides me there is no god. </w:t>
      </w:r>
      <w:r w:rsidRPr="00565080">
        <w:rPr>
          <w:rFonts w:ascii="Verdana" w:eastAsia="Times New Roman" w:hAnsi="Verdana" w:cs="Times New Roman"/>
          <w:color w:val="3F3F3F"/>
          <w:sz w:val="26"/>
          <w:szCs w:val="26"/>
        </w:rPr>
        <w:t>Who is</w:t>
      </w:r>
      <w:r w:rsidRPr="00802AD5">
        <w:rPr>
          <w:rFonts w:ascii="Verdana" w:eastAsia="Times New Roman" w:hAnsi="Verdana" w:cs="Times New Roman"/>
          <w:color w:val="3F3F3F"/>
          <w:sz w:val="26"/>
          <w:szCs w:val="26"/>
        </w:rPr>
        <w:t xml:space="preserve"> like me? Let them proclaim it, </w:t>
      </w:r>
      <w:r w:rsidRPr="00565080">
        <w:rPr>
          <w:rFonts w:ascii="Verdana" w:eastAsia="Times New Roman" w:hAnsi="Verdana" w:cs="Times New Roman"/>
          <w:color w:val="3F3F3F"/>
          <w:sz w:val="26"/>
          <w:szCs w:val="26"/>
        </w:rPr>
        <w:t>let them decl</w:t>
      </w:r>
      <w:r w:rsidRPr="00802AD5">
        <w:rPr>
          <w:rFonts w:ascii="Verdana" w:eastAsia="Times New Roman" w:hAnsi="Verdana" w:cs="Times New Roman"/>
          <w:color w:val="3F3F3F"/>
          <w:sz w:val="26"/>
          <w:szCs w:val="26"/>
        </w:rPr>
        <w:t xml:space="preserve">are and set it forth before me. </w:t>
      </w:r>
      <w:r w:rsidRPr="00565080">
        <w:rPr>
          <w:rFonts w:ascii="Verdana" w:eastAsia="Times New Roman" w:hAnsi="Verdana" w:cs="Times New Roman"/>
          <w:color w:val="3F3F3F"/>
          <w:sz w:val="26"/>
          <w:szCs w:val="26"/>
        </w:rPr>
        <w:t xml:space="preserve">Who has announced </w:t>
      </w:r>
      <w:r w:rsidRPr="00802AD5">
        <w:rPr>
          <w:rFonts w:ascii="Verdana" w:eastAsia="Times New Roman" w:hAnsi="Verdana" w:cs="Times New Roman"/>
          <w:color w:val="3F3F3F"/>
          <w:sz w:val="26"/>
          <w:szCs w:val="26"/>
        </w:rPr>
        <w:t xml:space="preserve">from of old the things to come? </w:t>
      </w:r>
      <w:r w:rsidRPr="00565080">
        <w:rPr>
          <w:rFonts w:ascii="Verdana" w:eastAsia="Times New Roman" w:hAnsi="Verdana" w:cs="Times New Roman"/>
          <w:color w:val="3F3F3F"/>
          <w:sz w:val="26"/>
          <w:szCs w:val="26"/>
        </w:rPr>
        <w:t>Let them tell us what is yet to be.</w:t>
      </w:r>
      <w:r w:rsidRPr="00802AD5">
        <w:rPr>
          <w:rFonts w:ascii="Verdana" w:eastAsia="Times New Roman" w:hAnsi="Verdana" w:cs="Times New Roman"/>
          <w:color w:val="3F3F3F"/>
          <w:sz w:val="26"/>
          <w:szCs w:val="26"/>
        </w:rPr>
        <w:t xml:space="preserve"> Do not fear, or be afraid; </w:t>
      </w:r>
      <w:r w:rsidRPr="00565080">
        <w:rPr>
          <w:rFonts w:ascii="Verdana" w:eastAsia="Times New Roman" w:hAnsi="Verdana" w:cs="Times New Roman"/>
          <w:color w:val="3F3F3F"/>
          <w:sz w:val="26"/>
          <w:szCs w:val="26"/>
        </w:rPr>
        <w:t>have I not told y</w:t>
      </w:r>
      <w:r w:rsidRPr="00802AD5">
        <w:rPr>
          <w:rFonts w:ascii="Verdana" w:eastAsia="Times New Roman" w:hAnsi="Verdana" w:cs="Times New Roman"/>
          <w:color w:val="3F3F3F"/>
          <w:sz w:val="26"/>
          <w:szCs w:val="26"/>
        </w:rPr>
        <w:t xml:space="preserve">ou from of old and declared it? You are my witnesses! Is there any god besides me? </w:t>
      </w:r>
      <w:r w:rsidRPr="00565080">
        <w:rPr>
          <w:rFonts w:ascii="Verdana" w:eastAsia="Times New Roman" w:hAnsi="Verdana" w:cs="Times New Roman"/>
          <w:color w:val="3F3F3F"/>
          <w:sz w:val="26"/>
          <w:szCs w:val="26"/>
        </w:rPr>
        <w:t>There is no other rock; I know not one.</w:t>
      </w:r>
    </w:p>
    <w:p w14:paraId="27FF5CB3" w14:textId="77777777" w:rsidR="00802AD5" w:rsidRPr="00565080" w:rsidRDefault="00802AD5" w:rsidP="00802AD5">
      <w:pPr>
        <w:shd w:val="clear" w:color="auto" w:fill="FFFFFF"/>
        <w:spacing w:after="120" w:line="240" w:lineRule="auto"/>
        <w:rPr>
          <w:rFonts w:ascii="Verdana" w:eastAsia="Times New Roman" w:hAnsi="Verdana" w:cs="Times New Roman"/>
          <w:i/>
          <w:iCs/>
          <w:color w:val="3F3F3F"/>
          <w:sz w:val="26"/>
          <w:szCs w:val="26"/>
        </w:rPr>
      </w:pPr>
      <w:r w:rsidRPr="00802AD5">
        <w:rPr>
          <w:rFonts w:ascii="Verdana" w:eastAsia="Times New Roman" w:hAnsi="Verdana" w:cs="Times New Roman"/>
          <w:color w:val="3F3F3F"/>
          <w:sz w:val="26"/>
          <w:szCs w:val="26"/>
        </w:rPr>
        <w:t>WORD OF GOD. WORD OF LIFE.</w:t>
      </w:r>
    </w:p>
    <w:p w14:paraId="0A9419FE" w14:textId="77777777" w:rsidR="00802AD5" w:rsidRPr="00565080" w:rsidRDefault="00802AD5" w:rsidP="00802AD5">
      <w:pPr>
        <w:shd w:val="clear" w:color="auto" w:fill="FFFFFF"/>
        <w:spacing w:before="100" w:beforeAutospacing="1" w:after="0" w:line="240" w:lineRule="auto"/>
        <w:outlineLvl w:val="2"/>
        <w:rPr>
          <w:rFonts w:ascii="Verdana" w:eastAsia="Times New Roman" w:hAnsi="Verdana" w:cs="Times New Roman"/>
          <w:b/>
          <w:bCs/>
          <w:color w:val="3F3F3F"/>
          <w:sz w:val="26"/>
          <w:szCs w:val="26"/>
        </w:rPr>
      </w:pPr>
      <w:r w:rsidRPr="00565080">
        <w:rPr>
          <w:rFonts w:ascii="Verdana" w:eastAsia="Times New Roman" w:hAnsi="Verdana" w:cs="Times New Roman"/>
          <w:b/>
          <w:bCs/>
          <w:color w:val="3F3F3F"/>
          <w:sz w:val="26"/>
          <w:szCs w:val="26"/>
        </w:rPr>
        <w:t>Second Reading: Romans 8:12-25</w:t>
      </w:r>
    </w:p>
    <w:p w14:paraId="6EB5EC61" w14:textId="77777777" w:rsidR="00802AD5" w:rsidRPr="00565080" w:rsidRDefault="00802AD5" w:rsidP="00802AD5">
      <w:pPr>
        <w:shd w:val="clear" w:color="auto" w:fill="FFFFFF"/>
        <w:spacing w:after="120" w:line="240" w:lineRule="auto"/>
        <w:rPr>
          <w:rFonts w:ascii="Verdana" w:eastAsia="Times New Roman" w:hAnsi="Verdana" w:cs="Times New Roman"/>
          <w:i/>
          <w:iCs/>
          <w:color w:val="3F3F3F"/>
          <w:sz w:val="26"/>
          <w:szCs w:val="26"/>
        </w:rPr>
      </w:pPr>
      <w:r w:rsidRPr="00802AD5">
        <w:rPr>
          <w:rFonts w:ascii="Verdana" w:eastAsia="Times New Roman" w:hAnsi="Verdana" w:cs="Times New Roman"/>
          <w:i/>
          <w:iCs/>
          <w:color w:val="3F3F3F"/>
          <w:sz w:val="26"/>
          <w:szCs w:val="26"/>
        </w:rPr>
        <w:t>For Paul, true spirituality means that we experience the reality of the Spirit, which enables us to pray as God’s children, keeps us in solidarity with creation, and gives us unseen hope that God will liberate us and creation from bondage to death and decay.</w:t>
      </w:r>
    </w:p>
    <w:p w14:paraId="543A2D8A" w14:textId="77777777" w:rsidR="00802AD5" w:rsidRPr="00802AD5" w:rsidRDefault="00802AD5" w:rsidP="00802AD5">
      <w:pPr>
        <w:shd w:val="clear" w:color="auto" w:fill="FFFFFF"/>
        <w:spacing w:after="0" w:line="240" w:lineRule="auto"/>
        <w:rPr>
          <w:rFonts w:ascii="Verdana" w:eastAsia="Times New Roman" w:hAnsi="Verdana" w:cs="Times New Roman"/>
          <w:color w:val="3F3F3F"/>
          <w:sz w:val="26"/>
          <w:szCs w:val="26"/>
        </w:rPr>
      </w:pPr>
      <w:r w:rsidRPr="00565080">
        <w:rPr>
          <w:rFonts w:ascii="Verdana" w:eastAsia="Times New Roman" w:hAnsi="Verdana" w:cs="Times New Roman"/>
          <w:color w:val="3F3F3F"/>
          <w:sz w:val="26"/>
          <w:szCs w:val="26"/>
        </w:rPr>
        <w:t>So then, brothers and sisters, we are debtors, not to the flesh, to live according to the flesh—for if you live according to the flesh, you will die; but if by the Spirit you put to death the deeds of the body, you will live.</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For all who are led by the Spirit of God are children of God.</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For you did not receive a spirit of slavery to fall back into fear, but you have received a spirit of adoption. When we cry, “Abba! Father!”</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it is that very Spirit bearing witness with our spirit that we are children of God,</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and if children, then heirs, heirs of God and joint heirs with Christ—if, in fact, we suffer with him so that we may also be glorified with him.</w:t>
      </w:r>
      <w:r w:rsidRPr="00565080">
        <w:rPr>
          <w:rFonts w:ascii="Verdana" w:eastAsia="Times New Roman" w:hAnsi="Verdana" w:cs="Times New Roman"/>
          <w:color w:val="3F3F3F"/>
          <w:sz w:val="26"/>
          <w:szCs w:val="26"/>
        </w:rPr>
        <w:br/>
      </w:r>
      <w:r w:rsidRPr="00565080">
        <w:rPr>
          <w:rFonts w:ascii="Verdana" w:eastAsia="Times New Roman" w:hAnsi="Verdana" w:cs="Times New Roman"/>
          <w:color w:val="3F3F3F"/>
          <w:sz w:val="26"/>
          <w:szCs w:val="26"/>
        </w:rPr>
        <w:br/>
        <w:t>I consider that the sufferings of this present time are not worth comparing with the glory about to be revealed to us.</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For the creation waits with eager longing for the revealing of the children of God;</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for the creation was subjected to futility, not of its own will but by the will of the one who subjected it, in hope</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that the creation itself will be set free from its bondage to decay and will obtain the freedom of the glory of the children of God.</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We know that the whole creation has been groaning in labor pains until now;</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and not only the creation, but we ourselves, who have the first fruits of the Spirit, groan inwardly while we wait for adoption, the redemption of our bodies.</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For in hope we were saved. Now hope that is seen is not hope. For who hopes for what is seen?</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But if we hope for what we do not see, we wait for it with patience.</w:t>
      </w:r>
    </w:p>
    <w:p w14:paraId="56F1DAFA" w14:textId="77777777" w:rsidR="00802AD5" w:rsidRPr="00565080" w:rsidRDefault="00802AD5" w:rsidP="00802AD5">
      <w:pPr>
        <w:shd w:val="clear" w:color="auto" w:fill="FFFFFF"/>
        <w:spacing w:after="0" w:line="240" w:lineRule="auto"/>
        <w:rPr>
          <w:rFonts w:ascii="Verdana" w:eastAsia="Times New Roman" w:hAnsi="Verdana" w:cs="Times New Roman"/>
          <w:color w:val="3F3F3F"/>
          <w:sz w:val="26"/>
          <w:szCs w:val="26"/>
        </w:rPr>
      </w:pPr>
      <w:r w:rsidRPr="00802AD5">
        <w:rPr>
          <w:rFonts w:ascii="Verdana" w:eastAsia="Times New Roman" w:hAnsi="Verdana" w:cs="Times New Roman"/>
          <w:color w:val="3F3F3F"/>
          <w:sz w:val="26"/>
          <w:szCs w:val="26"/>
        </w:rPr>
        <w:t xml:space="preserve">WORD OF GOD. WORD OF LIFE. </w:t>
      </w:r>
    </w:p>
    <w:p w14:paraId="176A8C7A" w14:textId="77777777" w:rsidR="00802AD5" w:rsidRDefault="00802AD5" w:rsidP="00802AD5">
      <w:pPr>
        <w:shd w:val="clear" w:color="auto" w:fill="FFFFFF"/>
        <w:spacing w:before="100" w:beforeAutospacing="1" w:after="0" w:line="240" w:lineRule="auto"/>
        <w:outlineLvl w:val="2"/>
        <w:rPr>
          <w:rFonts w:ascii="Verdana" w:eastAsia="Times New Roman" w:hAnsi="Verdana" w:cs="Times New Roman"/>
          <w:b/>
          <w:bCs/>
          <w:color w:val="3F3F3F"/>
          <w:sz w:val="26"/>
          <w:szCs w:val="26"/>
        </w:rPr>
      </w:pPr>
    </w:p>
    <w:p w14:paraId="6D9BEE1F" w14:textId="77777777" w:rsidR="00802AD5" w:rsidRDefault="00802AD5" w:rsidP="00802AD5">
      <w:pPr>
        <w:shd w:val="clear" w:color="auto" w:fill="FFFFFF"/>
        <w:spacing w:before="100" w:beforeAutospacing="1" w:after="0" w:line="240" w:lineRule="auto"/>
        <w:outlineLvl w:val="2"/>
        <w:rPr>
          <w:rFonts w:ascii="Verdana" w:eastAsia="Times New Roman" w:hAnsi="Verdana" w:cs="Times New Roman"/>
          <w:b/>
          <w:bCs/>
          <w:color w:val="3F3F3F"/>
          <w:sz w:val="26"/>
          <w:szCs w:val="26"/>
        </w:rPr>
      </w:pPr>
    </w:p>
    <w:p w14:paraId="120B183F" w14:textId="77777777" w:rsidR="00802AD5" w:rsidRPr="00565080" w:rsidRDefault="00802AD5" w:rsidP="00802AD5">
      <w:pPr>
        <w:shd w:val="clear" w:color="auto" w:fill="FFFFFF"/>
        <w:spacing w:before="100" w:beforeAutospacing="1" w:after="0" w:line="240" w:lineRule="auto"/>
        <w:outlineLvl w:val="2"/>
        <w:rPr>
          <w:rFonts w:ascii="Verdana" w:eastAsia="Times New Roman" w:hAnsi="Verdana" w:cs="Times New Roman"/>
          <w:b/>
          <w:bCs/>
          <w:color w:val="3F3F3F"/>
          <w:sz w:val="26"/>
          <w:szCs w:val="26"/>
        </w:rPr>
      </w:pPr>
      <w:bookmarkStart w:id="0" w:name="_GoBack"/>
      <w:bookmarkEnd w:id="0"/>
      <w:r w:rsidRPr="00565080">
        <w:rPr>
          <w:rFonts w:ascii="Verdana" w:eastAsia="Times New Roman" w:hAnsi="Verdana" w:cs="Times New Roman"/>
          <w:b/>
          <w:bCs/>
          <w:color w:val="3F3F3F"/>
          <w:sz w:val="26"/>
          <w:szCs w:val="26"/>
        </w:rPr>
        <w:lastRenderedPageBreak/>
        <w:t>Gospel: Matthew 13:24-30, 36-43</w:t>
      </w:r>
    </w:p>
    <w:p w14:paraId="4EADDB76" w14:textId="77777777" w:rsidR="00802AD5" w:rsidRPr="00802AD5" w:rsidRDefault="00802AD5" w:rsidP="00802AD5">
      <w:pPr>
        <w:shd w:val="clear" w:color="auto" w:fill="FFFFFF"/>
        <w:spacing w:after="0" w:line="240" w:lineRule="auto"/>
        <w:rPr>
          <w:rFonts w:ascii="Verdana" w:eastAsia="Times New Roman" w:hAnsi="Verdana" w:cs="Verdana"/>
          <w:color w:val="3F3F3F"/>
          <w:sz w:val="26"/>
          <w:szCs w:val="26"/>
        </w:rPr>
      </w:pPr>
      <w:r w:rsidRPr="00565080">
        <w:rPr>
          <w:rFonts w:ascii="Verdana" w:eastAsia="Times New Roman" w:hAnsi="Verdana" w:cs="Times New Roman"/>
          <w:color w:val="3F3F3F"/>
          <w:sz w:val="26"/>
          <w:szCs w:val="26"/>
        </w:rPr>
        <w:t>[Jesus]</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put before</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[the crowds]</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another parable: “The kingdom of heaven may be compared to someone who sowed good seed in his field;</w:t>
      </w:r>
      <w:r w:rsidRPr="00802AD5">
        <w:rPr>
          <w:rFonts w:ascii="Verdana" w:eastAsia="Times New Roman" w:hAnsi="Verdana" w:cs="Times New Roman"/>
          <w:color w:val="808080"/>
          <w:sz w:val="26"/>
          <w:szCs w:val="26"/>
          <w:vertAlign w:val="superscript"/>
        </w:rPr>
        <w:t xml:space="preserve"> </w:t>
      </w:r>
      <w:r w:rsidRPr="00565080">
        <w:rPr>
          <w:rFonts w:ascii="Verdana" w:eastAsia="Times New Roman" w:hAnsi="Verdana" w:cs="Times New Roman"/>
          <w:color w:val="3F3F3F"/>
          <w:sz w:val="26"/>
          <w:szCs w:val="26"/>
        </w:rPr>
        <w:t>but while everybody was asleep, an enemy came and sowed weeds among the wheat, and then went away.</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So when the plants came up and bore grain, then the weeds appeared as well.</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 xml:space="preserve">And the slaves of the householder came and said to him, ‘Master, did you not </w:t>
      </w:r>
      <w:proofErr w:type="spellStart"/>
      <w:r w:rsidRPr="00565080">
        <w:rPr>
          <w:rFonts w:ascii="Verdana" w:eastAsia="Times New Roman" w:hAnsi="Verdana" w:cs="Times New Roman"/>
          <w:color w:val="3F3F3F"/>
          <w:sz w:val="26"/>
          <w:szCs w:val="26"/>
        </w:rPr>
        <w:t>sow</w:t>
      </w:r>
      <w:proofErr w:type="spellEnd"/>
      <w:r w:rsidRPr="00565080">
        <w:rPr>
          <w:rFonts w:ascii="Verdana" w:eastAsia="Times New Roman" w:hAnsi="Verdana" w:cs="Times New Roman"/>
          <w:color w:val="3F3F3F"/>
          <w:sz w:val="26"/>
          <w:szCs w:val="26"/>
        </w:rPr>
        <w:t xml:space="preserve"> good seed in your field? Where, then, did these weeds come from?’</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He answered, ‘An enemy has done this.’ The slaves said to him, ‘Then do you want us to go and gather them?’</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But he replied, ‘No; for in gathering the weeds you would uproot the wheat along with them.</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Let both of them grow together until the harvest; and at harvest time I will tell the reapers, Collect the weeds first and bind them in bundles to be burned, but gather the wheat into my barn.’</w:t>
      </w:r>
      <w:r w:rsidRPr="00565080">
        <w:rPr>
          <w:rFonts w:ascii="Arial" w:eastAsia="Times New Roman" w:hAnsi="Arial" w:cs="Arial"/>
          <w:color w:val="3F3F3F"/>
          <w:sz w:val="26"/>
          <w:szCs w:val="26"/>
        </w:rPr>
        <w:t> </w:t>
      </w:r>
      <w:r w:rsidRPr="00565080">
        <w:rPr>
          <w:rFonts w:ascii="Verdana" w:eastAsia="Times New Roman" w:hAnsi="Verdana" w:cs="Verdana"/>
          <w:color w:val="3F3F3F"/>
          <w:sz w:val="26"/>
          <w:szCs w:val="26"/>
        </w:rPr>
        <w:t>”</w:t>
      </w:r>
    </w:p>
    <w:p w14:paraId="7EC92F01" w14:textId="77777777" w:rsidR="00802AD5" w:rsidRPr="00565080" w:rsidRDefault="00802AD5" w:rsidP="00802AD5">
      <w:pPr>
        <w:shd w:val="clear" w:color="auto" w:fill="FFFFFF"/>
        <w:spacing w:after="0" w:line="240" w:lineRule="auto"/>
        <w:rPr>
          <w:rFonts w:ascii="Verdana" w:eastAsia="Times New Roman" w:hAnsi="Verdana" w:cs="Times New Roman"/>
          <w:color w:val="3F3F3F"/>
          <w:sz w:val="26"/>
          <w:szCs w:val="26"/>
        </w:rPr>
      </w:pPr>
      <w:r w:rsidRPr="00565080">
        <w:rPr>
          <w:rFonts w:ascii="Verdana" w:eastAsia="Times New Roman" w:hAnsi="Verdana" w:cs="Times New Roman"/>
          <w:color w:val="3F3F3F"/>
          <w:sz w:val="26"/>
          <w:szCs w:val="26"/>
        </w:rPr>
        <w:br/>
        <w:t>Then he left the crowds and went into the house. And his disciples approached him, saying, “Explain to us the parable of the weeds of the field.”</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He answered, “The one who sows the good seed is the Son of Man;</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the field is the world, and the good seed are the children of the kingdom; the weeds are the children of the evil one,</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and the enemy who sowed them is the devil; the harvest is the end of the age, and the reapers are angels.</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Just as the weeds are collected and burned up with fire, so will it be at the end of the age.</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The Son of Man will send his angels, and they will collect out of his kingdom all causes of sin and all evildoers,</w:t>
      </w:r>
      <w:r w:rsidRPr="00802AD5">
        <w:rPr>
          <w:rFonts w:ascii="Verdana" w:eastAsia="Times New Roman" w:hAnsi="Verdana" w:cs="Times New Roman"/>
          <w:color w:val="808080"/>
          <w:sz w:val="26"/>
          <w:szCs w:val="26"/>
          <w:vertAlign w:val="superscript"/>
        </w:rPr>
        <w:t xml:space="preserve"> </w:t>
      </w:r>
      <w:r w:rsidRPr="00565080">
        <w:rPr>
          <w:rFonts w:ascii="Verdana" w:eastAsia="Times New Roman" w:hAnsi="Verdana" w:cs="Times New Roman"/>
          <w:color w:val="3F3F3F"/>
          <w:sz w:val="26"/>
          <w:szCs w:val="26"/>
        </w:rPr>
        <w:t>and they will throw them into the furnace of fire, where there will be weeping and gnashing of teeth.</w:t>
      </w:r>
      <w:r w:rsidRPr="00802AD5">
        <w:rPr>
          <w:rFonts w:ascii="Verdana" w:eastAsia="Times New Roman" w:hAnsi="Verdana" w:cs="Times New Roman"/>
          <w:color w:val="3F3F3F"/>
          <w:sz w:val="26"/>
          <w:szCs w:val="26"/>
        </w:rPr>
        <w:t> </w:t>
      </w:r>
      <w:r w:rsidRPr="00565080">
        <w:rPr>
          <w:rFonts w:ascii="Verdana" w:eastAsia="Times New Roman" w:hAnsi="Verdana" w:cs="Times New Roman"/>
          <w:color w:val="3F3F3F"/>
          <w:sz w:val="26"/>
          <w:szCs w:val="26"/>
        </w:rPr>
        <w:t>Then the righteous will shine like the sun in the kingdom of their Father. Let anyone with ears listen!”</w:t>
      </w:r>
    </w:p>
    <w:p w14:paraId="071D4436" w14:textId="77777777" w:rsidR="006572B8" w:rsidRPr="00802AD5" w:rsidRDefault="006572B8">
      <w:pPr>
        <w:rPr>
          <w:sz w:val="26"/>
          <w:szCs w:val="26"/>
        </w:rPr>
      </w:pPr>
    </w:p>
    <w:sectPr w:rsidR="006572B8" w:rsidRPr="00802AD5" w:rsidSect="00802A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D5"/>
    <w:rsid w:val="006572B8"/>
    <w:rsid w:val="0080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8691"/>
  <w15:chartTrackingRefBased/>
  <w15:docId w15:val="{60905C31-19C4-4727-87BD-B3A94E4A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02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A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2017-06-13T16:29:00Z</cp:lastPrinted>
  <dcterms:created xsi:type="dcterms:W3CDTF">2017-06-13T16:27:00Z</dcterms:created>
  <dcterms:modified xsi:type="dcterms:W3CDTF">2017-06-13T16:29:00Z</dcterms:modified>
</cp:coreProperties>
</file>